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BE6" w:rsidRDefault="00266BE6" w:rsidP="00266BE6">
      <w:pPr>
        <w:jc w:val="center"/>
        <w:rPr>
          <w:rFonts w:ascii="Arial" w:hAnsi="Arial"/>
          <w:b/>
          <w:vertAlign w:val="superscript"/>
        </w:rPr>
      </w:pPr>
      <w:r w:rsidRPr="00266BE6">
        <w:rPr>
          <w:rFonts w:ascii="Arial" w:hAnsi="Arial"/>
          <w:b/>
        </w:rPr>
        <w:t>Homework for November 17</w:t>
      </w:r>
      <w:r w:rsidRPr="00266BE6">
        <w:rPr>
          <w:rFonts w:ascii="Arial" w:hAnsi="Arial"/>
          <w:b/>
          <w:vertAlign w:val="superscript"/>
        </w:rPr>
        <w:t>th</w:t>
      </w:r>
    </w:p>
    <w:p w:rsidR="00266BE6" w:rsidRDefault="00266BE6" w:rsidP="00266BE6">
      <w:pPr>
        <w:jc w:val="center"/>
        <w:rPr>
          <w:rFonts w:ascii="Arial" w:hAnsi="Arial"/>
          <w:b/>
        </w:rPr>
      </w:pPr>
    </w:p>
    <w:p w:rsidR="00266BE6" w:rsidRDefault="00266BE6" w:rsidP="00266BE6">
      <w:pPr>
        <w:rPr>
          <w:rFonts w:ascii="Arial" w:hAnsi="Arial"/>
        </w:rPr>
      </w:pPr>
      <w:r>
        <w:rPr>
          <w:rFonts w:ascii="Arial" w:hAnsi="Arial"/>
        </w:rPr>
        <w:t xml:space="preserve">The felony murder rule states that if someone dies while a felony is being committed, it is automatically charged as first-degree murder and all people involved in the felony can be held equally responsible.  </w:t>
      </w:r>
    </w:p>
    <w:p w:rsidR="00266BE6" w:rsidRDefault="00266BE6" w:rsidP="00266BE6">
      <w:pPr>
        <w:rPr>
          <w:rFonts w:ascii="Arial" w:hAnsi="Arial"/>
        </w:rPr>
      </w:pPr>
    </w:p>
    <w:p w:rsidR="00266BE6" w:rsidRDefault="00266BE6" w:rsidP="00266BE6">
      <w:pPr>
        <w:rPr>
          <w:rFonts w:ascii="Arial" w:hAnsi="Arial"/>
        </w:rPr>
      </w:pPr>
      <w:r>
        <w:rPr>
          <w:rFonts w:ascii="Arial" w:hAnsi="Arial"/>
        </w:rPr>
        <w:t>As the law is written, there are only two punishments available for individuals charged with felony murder: death or life in prison without parole.</w:t>
      </w:r>
    </w:p>
    <w:p w:rsidR="00266BE6" w:rsidRDefault="00266BE6" w:rsidP="00266BE6">
      <w:pPr>
        <w:rPr>
          <w:rFonts w:ascii="Arial" w:hAnsi="Arial"/>
        </w:rPr>
      </w:pPr>
    </w:p>
    <w:p w:rsidR="00266BE6" w:rsidRDefault="00266BE6" w:rsidP="00266BE6">
      <w:pPr>
        <w:rPr>
          <w:rFonts w:ascii="Arial" w:hAnsi="Arial" w:cs="Lucida Grande"/>
          <w:b/>
        </w:rPr>
      </w:pPr>
    </w:p>
    <w:p w:rsidR="00266BE6" w:rsidRPr="00266BE6" w:rsidRDefault="00266BE6" w:rsidP="00266BE6">
      <w:pPr>
        <w:rPr>
          <w:rFonts w:ascii="Arial" w:hAnsi="Arial" w:cs="Lucida Grande"/>
        </w:rPr>
      </w:pPr>
      <w:r>
        <w:rPr>
          <w:rFonts w:ascii="Arial" w:hAnsi="Arial" w:cs="Lucida Grande"/>
          <w:b/>
        </w:rPr>
        <w:t>Assignment</w:t>
      </w:r>
      <w:r>
        <w:rPr>
          <w:rFonts w:ascii="Arial" w:hAnsi="Arial" w:cs="Lucida Grande"/>
        </w:rPr>
        <w:t xml:space="preserve">: Pretend the state is revisiting the felony murder rule and deciding whether it should stay in place or be done away with and you are a lawyer whose job it is to convince the state to either keep or get rid of this rule.  </w:t>
      </w:r>
      <w:r>
        <w:rPr>
          <w:rFonts w:ascii="Arial" w:hAnsi="Arial" w:cs="Lucida Grande"/>
          <w:b/>
        </w:rPr>
        <w:t>Write one paragraph</w:t>
      </w:r>
      <w:r>
        <w:rPr>
          <w:rFonts w:ascii="Arial" w:hAnsi="Arial" w:cs="Lucida Grande"/>
        </w:rPr>
        <w:t xml:space="preserve"> arguing for or against the felony murder rule.  In other words, do you think this rule is fair and should stay in place?  If so, explain why.  Or, if you think this rule is unfair and should be done away with, explain why.</w:t>
      </w:r>
    </w:p>
    <w:p w:rsidR="00266BE6" w:rsidRPr="00266BE6" w:rsidRDefault="00266BE6" w:rsidP="00266BE6">
      <w:pPr>
        <w:rPr>
          <w:rFonts w:ascii="Arial" w:hAnsi="Arial"/>
          <w:vertAlign w:val="superscript"/>
        </w:rPr>
      </w:pPr>
      <w:r>
        <w:rPr>
          <w:rFonts w:ascii="Arial" w:hAnsi="Arial" w:cs="Lucida Grande"/>
        </w:rPr>
        <w:t xml:space="preserve"> </w:t>
      </w:r>
    </w:p>
    <w:p w:rsidR="00B80C77" w:rsidRPr="00266BE6" w:rsidRDefault="00266BE6" w:rsidP="00266BE6">
      <w:pPr>
        <w:jc w:val="center"/>
        <w:rPr>
          <w:rFonts w:ascii="Arial" w:hAnsi="Arial"/>
          <w:b/>
        </w:rPr>
      </w:pPr>
    </w:p>
    <w:sectPr w:rsidR="00B80C77" w:rsidRPr="00266BE6" w:rsidSect="0077100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66BE6"/>
    <w:rsid w:val="00266BE6"/>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7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Teach for America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2010-11-16T21:54:00Z</dcterms:created>
  <dcterms:modified xsi:type="dcterms:W3CDTF">2010-11-16T22:46:00Z</dcterms:modified>
</cp:coreProperties>
</file>